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D346" w14:textId="080C8EE9" w:rsidR="00A544D1" w:rsidRPr="00C86BA4" w:rsidRDefault="00A544D1" w:rsidP="00A544D1">
      <w:pPr>
        <w:jc w:val="right"/>
        <w:rPr>
          <w:rFonts w:ascii="Arial Narrow" w:hAnsi="Arial Narrow"/>
          <w:bCs/>
        </w:rPr>
      </w:pPr>
      <w:r w:rsidRPr="00C86BA4">
        <w:rPr>
          <w:rFonts w:ascii="Arial Narrow" w:hAnsi="Arial Narrow"/>
          <w:bCs/>
        </w:rPr>
        <w:t xml:space="preserve">Раздел № </w:t>
      </w:r>
      <w:r>
        <w:rPr>
          <w:rFonts w:ascii="Arial Narrow" w:hAnsi="Arial Narrow"/>
          <w:bCs/>
        </w:rPr>
        <w:t>3</w:t>
      </w:r>
    </w:p>
    <w:p w14:paraId="025C047E" w14:textId="77777777" w:rsidR="00A544D1" w:rsidRPr="00C86BA4" w:rsidRDefault="00A544D1" w:rsidP="00A544D1">
      <w:pPr>
        <w:jc w:val="right"/>
        <w:rPr>
          <w:rFonts w:ascii="Arial Narrow" w:hAnsi="Arial Narrow"/>
          <w:bCs/>
        </w:rPr>
      </w:pPr>
      <w:r w:rsidRPr="00C86BA4">
        <w:rPr>
          <w:rFonts w:ascii="Arial Narrow" w:hAnsi="Arial Narrow"/>
          <w:bCs/>
        </w:rPr>
        <w:t>в составе Отчета о деятельности члена саморегулируемой организации</w:t>
      </w:r>
    </w:p>
    <w:p w14:paraId="1F250402" w14:textId="77777777" w:rsidR="00A544D1" w:rsidRPr="000144B6" w:rsidRDefault="00A544D1" w:rsidP="00A544D1">
      <w:pPr>
        <w:jc w:val="center"/>
        <w:rPr>
          <w:rFonts w:ascii="Arial Narrow" w:hAnsi="Arial Narrow"/>
        </w:rPr>
      </w:pPr>
    </w:p>
    <w:p w14:paraId="6A1776FA" w14:textId="77777777" w:rsidR="00A544D1" w:rsidRPr="00C86BA4" w:rsidRDefault="00A544D1" w:rsidP="00D55355">
      <w:pPr>
        <w:jc w:val="center"/>
        <w:rPr>
          <w:rFonts w:ascii="Arial Narrow" w:hAnsi="Arial Narrow"/>
          <w:b/>
          <w:sz w:val="28"/>
          <w:szCs w:val="28"/>
        </w:rPr>
      </w:pPr>
      <w:r w:rsidRPr="00C86BA4">
        <w:rPr>
          <w:rFonts w:ascii="Arial Narrow" w:hAnsi="Arial Narrow"/>
          <w:b/>
          <w:sz w:val="28"/>
          <w:szCs w:val="28"/>
        </w:rPr>
        <w:t>Сведения</w:t>
      </w:r>
    </w:p>
    <w:p w14:paraId="525B6C9E" w14:textId="77777777" w:rsidR="00D55355" w:rsidRPr="00C86BA4" w:rsidRDefault="00A544D1" w:rsidP="00D55355">
      <w:pPr>
        <w:jc w:val="center"/>
        <w:rPr>
          <w:rFonts w:ascii="Arial Narrow" w:hAnsi="Arial Narrow"/>
          <w:b/>
          <w:sz w:val="28"/>
          <w:szCs w:val="28"/>
        </w:rPr>
      </w:pPr>
      <w:r>
        <w:rPr>
          <w:rFonts w:ascii="Arial Narrow" w:hAnsi="Arial Narrow"/>
          <w:b/>
          <w:sz w:val="28"/>
          <w:szCs w:val="28"/>
        </w:rPr>
        <w:t>п</w:t>
      </w:r>
      <w:r w:rsidRPr="00C0794B">
        <w:rPr>
          <w:rFonts w:ascii="Arial Narrow" w:hAnsi="Arial Narrow"/>
          <w:b/>
          <w:sz w:val="28"/>
          <w:szCs w:val="28"/>
        </w:rPr>
        <w:t>о договора</w:t>
      </w:r>
      <w:r>
        <w:rPr>
          <w:rFonts w:ascii="Arial Narrow" w:hAnsi="Arial Narrow"/>
          <w:b/>
          <w:sz w:val="28"/>
          <w:szCs w:val="28"/>
        </w:rPr>
        <w:t>м подряда на подготовку проектной документации</w:t>
      </w:r>
      <w:r w:rsidR="008A79DC">
        <w:rPr>
          <w:rFonts w:ascii="Arial Narrow" w:hAnsi="Arial Narrow"/>
          <w:b/>
          <w:sz w:val="28"/>
          <w:szCs w:val="28"/>
        </w:rPr>
        <w:t>*</w:t>
      </w:r>
      <w:r w:rsidRPr="00C86BA4">
        <w:rPr>
          <w:rFonts w:ascii="Arial Narrow" w:hAnsi="Arial Narrow"/>
          <w:b/>
          <w:sz w:val="28"/>
          <w:szCs w:val="28"/>
        </w:rPr>
        <w:t xml:space="preserve"> </w:t>
      </w:r>
      <w:r w:rsidR="00D55355" w:rsidRPr="00D55355">
        <w:rPr>
          <w:rFonts w:ascii="Arial Narrow" w:hAnsi="Arial Narrow"/>
          <w:b/>
          <w:sz w:val="28"/>
          <w:szCs w:val="28"/>
        </w:rPr>
        <w:t>без использования конкурентных способов заключения договоров</w:t>
      </w:r>
      <w:r w:rsidR="00D55355">
        <w:rPr>
          <w:rFonts w:ascii="Arial Narrow" w:hAnsi="Arial Narrow"/>
          <w:b/>
          <w:sz w:val="28"/>
          <w:szCs w:val="28"/>
        </w:rPr>
        <w:t xml:space="preserve">, </w:t>
      </w:r>
      <w:r w:rsidR="00D55355">
        <w:rPr>
          <w:rFonts w:ascii="Arial Narrow" w:hAnsi="Arial Narrow"/>
          <w:b/>
          <w:sz w:val="28"/>
          <w:szCs w:val="28"/>
        </w:rPr>
        <w:t>з</w:t>
      </w:r>
      <w:r w:rsidR="00D55355" w:rsidRPr="00C86BA4">
        <w:rPr>
          <w:rFonts w:ascii="Arial Narrow" w:hAnsi="Arial Narrow"/>
          <w:b/>
          <w:sz w:val="28"/>
          <w:szCs w:val="28"/>
        </w:rPr>
        <w:t>аключенны</w:t>
      </w:r>
      <w:r w:rsidR="00D55355">
        <w:rPr>
          <w:rFonts w:ascii="Arial Narrow" w:hAnsi="Arial Narrow"/>
          <w:b/>
          <w:sz w:val="28"/>
          <w:szCs w:val="28"/>
        </w:rPr>
        <w:t>м в 2023г.</w:t>
      </w:r>
    </w:p>
    <w:p w14:paraId="213C32C8" w14:textId="1862D659" w:rsidR="00A544D1" w:rsidRDefault="00A544D1" w:rsidP="00A544D1">
      <w:pPr>
        <w:jc w:val="center"/>
        <w:rPr>
          <w:rFonts w:ascii="Arial Narrow" w:hAnsi="Arial Narrow"/>
          <w:b/>
          <w:sz w:val="28"/>
          <w:szCs w:val="28"/>
        </w:rPr>
      </w:pPr>
    </w:p>
    <w:tbl>
      <w:tblPr>
        <w:tblpPr w:leftFromText="180" w:rightFromText="180" w:vertAnchor="text" w:horzAnchor="margin" w:tblpXSpec="right" w:tblpY="752"/>
        <w:tblW w:w="14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09"/>
        <w:gridCol w:w="2985"/>
        <w:gridCol w:w="1843"/>
        <w:gridCol w:w="2268"/>
        <w:gridCol w:w="2268"/>
        <w:gridCol w:w="1551"/>
        <w:gridCol w:w="1559"/>
        <w:gridCol w:w="1559"/>
      </w:tblGrid>
      <w:tr w:rsidR="00A544D1" w:rsidRPr="0088172E" w14:paraId="1B89D23C" w14:textId="77777777" w:rsidTr="00D771E9">
        <w:trPr>
          <w:trHeight w:val="216"/>
        </w:trPr>
        <w:tc>
          <w:tcPr>
            <w:tcW w:w="809" w:type="dxa"/>
            <w:vMerge w:val="restart"/>
            <w:vAlign w:val="center"/>
          </w:tcPr>
          <w:p w14:paraId="1D74F3F5" w14:textId="77777777" w:rsidR="00A544D1" w:rsidRPr="00D016A5" w:rsidRDefault="00A544D1" w:rsidP="00D771E9">
            <w:pPr>
              <w:ind w:left="142" w:right="140"/>
              <w:jc w:val="center"/>
              <w:rPr>
                <w:rFonts w:ascii="Arial Narrow" w:hAnsi="Arial Narrow"/>
                <w:b/>
                <w:bCs/>
                <w:sz w:val="20"/>
                <w:szCs w:val="20"/>
              </w:rPr>
            </w:pPr>
            <w:r w:rsidRPr="00D016A5">
              <w:rPr>
                <w:rFonts w:ascii="Arial Narrow" w:hAnsi="Arial Narrow"/>
                <w:b/>
                <w:bCs/>
                <w:sz w:val="20"/>
                <w:szCs w:val="20"/>
              </w:rPr>
              <w:t>№</w:t>
            </w:r>
          </w:p>
          <w:p w14:paraId="2ABFB48E" w14:textId="77777777" w:rsidR="00A544D1" w:rsidRPr="00D016A5" w:rsidRDefault="00A544D1" w:rsidP="00D771E9">
            <w:pPr>
              <w:ind w:left="142" w:right="140"/>
              <w:jc w:val="center"/>
              <w:rPr>
                <w:rFonts w:ascii="Arial Narrow" w:hAnsi="Arial Narrow"/>
                <w:b/>
                <w:bCs/>
                <w:sz w:val="20"/>
                <w:szCs w:val="20"/>
              </w:rPr>
            </w:pPr>
            <w:r w:rsidRPr="00D016A5">
              <w:rPr>
                <w:rFonts w:ascii="Arial Narrow" w:hAnsi="Arial Narrow"/>
                <w:b/>
                <w:bCs/>
                <w:sz w:val="20"/>
                <w:szCs w:val="20"/>
              </w:rPr>
              <w:t>п/п</w:t>
            </w:r>
          </w:p>
        </w:tc>
        <w:tc>
          <w:tcPr>
            <w:tcW w:w="2985" w:type="dxa"/>
            <w:vMerge w:val="restart"/>
            <w:vAlign w:val="center"/>
          </w:tcPr>
          <w:p w14:paraId="177E680E"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Договор:</w:t>
            </w:r>
          </w:p>
          <w:p w14:paraId="676AAAF7"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Дата, номер,</w:t>
            </w:r>
          </w:p>
          <w:p w14:paraId="022DA352"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в качестве кого выступает (Генеральный проектировщик, проектировщик, технический заказчик, застройщик),</w:t>
            </w:r>
          </w:p>
          <w:p w14:paraId="2BDF2F3F"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указание на досрочное расторжение договора</w:t>
            </w:r>
          </w:p>
        </w:tc>
        <w:tc>
          <w:tcPr>
            <w:tcW w:w="1843" w:type="dxa"/>
            <w:vMerge w:val="restart"/>
            <w:vAlign w:val="center"/>
          </w:tcPr>
          <w:p w14:paraId="2C244F0B" w14:textId="77777777" w:rsidR="00A544D1" w:rsidRPr="00D016A5" w:rsidRDefault="00A544D1" w:rsidP="00D771E9">
            <w:pPr>
              <w:ind w:left="200" w:right="140"/>
              <w:jc w:val="center"/>
              <w:rPr>
                <w:rFonts w:ascii="Arial Narrow" w:hAnsi="Arial Narrow"/>
                <w:b/>
                <w:bCs/>
                <w:sz w:val="20"/>
                <w:szCs w:val="20"/>
              </w:rPr>
            </w:pPr>
            <w:r w:rsidRPr="00D016A5">
              <w:rPr>
                <w:rFonts w:ascii="Arial Narrow" w:hAnsi="Arial Narrow"/>
                <w:b/>
                <w:bCs/>
                <w:sz w:val="20"/>
                <w:szCs w:val="20"/>
              </w:rPr>
              <w:t>Наименование объекта</w:t>
            </w:r>
          </w:p>
          <w:p w14:paraId="07F92A99"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(проекта), местоположение</w:t>
            </w:r>
          </w:p>
        </w:tc>
        <w:tc>
          <w:tcPr>
            <w:tcW w:w="2268" w:type="dxa"/>
            <w:vMerge w:val="restart"/>
            <w:vAlign w:val="center"/>
          </w:tcPr>
          <w:p w14:paraId="7CE3DBA3"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Наименование Заказчика (Застройщика), Технического заказчика, Генподрядчика, лица, ответственного за эксплуатацию здания, регионального оператора по капитальному ремонту, ИНН, адреса и контактные телефоны</w:t>
            </w:r>
          </w:p>
        </w:tc>
        <w:tc>
          <w:tcPr>
            <w:tcW w:w="2268" w:type="dxa"/>
            <w:vMerge w:val="restart"/>
            <w:vAlign w:val="center"/>
          </w:tcPr>
          <w:p w14:paraId="4C6DF4ED" w14:textId="77777777" w:rsidR="00A544D1" w:rsidRPr="00D016A5" w:rsidRDefault="00A544D1" w:rsidP="00D771E9">
            <w:pPr>
              <w:ind w:left="200" w:right="140"/>
              <w:jc w:val="center"/>
              <w:rPr>
                <w:rFonts w:ascii="Arial Narrow" w:hAnsi="Arial Narrow"/>
                <w:b/>
                <w:bCs/>
                <w:sz w:val="20"/>
                <w:szCs w:val="20"/>
              </w:rPr>
            </w:pPr>
            <w:r w:rsidRPr="00D016A5">
              <w:rPr>
                <w:rFonts w:ascii="Arial Narrow" w:hAnsi="Arial Narrow"/>
                <w:b/>
                <w:bCs/>
                <w:sz w:val="20"/>
                <w:szCs w:val="20"/>
              </w:rPr>
              <w:t>Категория объекта (особо опасный, технически сложный, уникальный,</w:t>
            </w:r>
          </w:p>
          <w:p w14:paraId="3159F38D" w14:textId="77777777" w:rsidR="00A544D1" w:rsidRPr="00D016A5" w:rsidRDefault="00A544D1" w:rsidP="00D771E9">
            <w:pPr>
              <w:ind w:left="200" w:right="140"/>
              <w:jc w:val="center"/>
              <w:rPr>
                <w:rFonts w:ascii="Arial Narrow" w:hAnsi="Arial Narrow"/>
                <w:b/>
                <w:bCs/>
                <w:sz w:val="20"/>
                <w:szCs w:val="20"/>
              </w:rPr>
            </w:pPr>
            <w:r w:rsidRPr="00D016A5">
              <w:rPr>
                <w:rFonts w:ascii="Arial Narrow" w:hAnsi="Arial Narrow"/>
                <w:b/>
                <w:bCs/>
                <w:sz w:val="20"/>
                <w:szCs w:val="20"/>
              </w:rPr>
              <w:t>объект использования атомной энергии, не относится к особо опасным и технически сложным, уникальным)</w:t>
            </w:r>
          </w:p>
        </w:tc>
        <w:tc>
          <w:tcPr>
            <w:tcW w:w="1551" w:type="dxa"/>
            <w:vMerge w:val="restart"/>
            <w:vAlign w:val="center"/>
          </w:tcPr>
          <w:p w14:paraId="62E13EB0" w14:textId="77777777" w:rsidR="00A544D1" w:rsidRPr="00D016A5" w:rsidRDefault="00A544D1" w:rsidP="00D771E9">
            <w:pPr>
              <w:ind w:left="200" w:right="140"/>
              <w:jc w:val="center"/>
              <w:rPr>
                <w:rFonts w:ascii="Arial Narrow" w:hAnsi="Arial Narrow"/>
                <w:b/>
                <w:bCs/>
                <w:sz w:val="20"/>
                <w:szCs w:val="20"/>
              </w:rPr>
            </w:pPr>
            <w:r w:rsidRPr="00D016A5">
              <w:rPr>
                <w:rFonts w:ascii="Arial Narrow" w:hAnsi="Arial Narrow"/>
                <w:b/>
                <w:bCs/>
                <w:sz w:val="20"/>
                <w:szCs w:val="20"/>
              </w:rPr>
              <w:t>Стоимость работ по договору</w:t>
            </w:r>
          </w:p>
          <w:p w14:paraId="762ED74D" w14:textId="77777777" w:rsidR="00A544D1" w:rsidRPr="00D016A5" w:rsidRDefault="00A544D1" w:rsidP="00D771E9">
            <w:pPr>
              <w:ind w:left="200" w:right="140"/>
              <w:jc w:val="center"/>
              <w:rPr>
                <w:rFonts w:ascii="Arial Narrow" w:hAnsi="Arial Narrow"/>
                <w:b/>
                <w:bCs/>
                <w:sz w:val="20"/>
                <w:szCs w:val="20"/>
              </w:rPr>
            </w:pPr>
            <w:r w:rsidRPr="00D016A5">
              <w:rPr>
                <w:rFonts w:ascii="Arial Narrow" w:hAnsi="Arial Narrow"/>
                <w:b/>
                <w:bCs/>
                <w:sz w:val="20"/>
                <w:szCs w:val="20"/>
              </w:rPr>
              <w:t>(в руб.)</w:t>
            </w:r>
          </w:p>
          <w:p w14:paraId="7E069E5A" w14:textId="77777777" w:rsidR="00A544D1" w:rsidRPr="00D016A5" w:rsidRDefault="00A544D1" w:rsidP="00D771E9">
            <w:pPr>
              <w:ind w:left="200" w:right="140"/>
              <w:jc w:val="center"/>
              <w:rPr>
                <w:rFonts w:ascii="Arial Narrow" w:hAnsi="Arial Narrow"/>
                <w:b/>
                <w:bCs/>
                <w:sz w:val="20"/>
                <w:szCs w:val="20"/>
              </w:rPr>
            </w:pPr>
          </w:p>
        </w:tc>
        <w:tc>
          <w:tcPr>
            <w:tcW w:w="3118" w:type="dxa"/>
            <w:gridSpan w:val="2"/>
          </w:tcPr>
          <w:p w14:paraId="5EF5ECC9" w14:textId="77777777" w:rsidR="00A544D1" w:rsidRPr="00D016A5" w:rsidRDefault="00A544D1" w:rsidP="00D771E9">
            <w:pPr>
              <w:ind w:left="200" w:right="140"/>
              <w:jc w:val="center"/>
              <w:rPr>
                <w:rFonts w:ascii="Arial Narrow" w:hAnsi="Arial Narrow"/>
                <w:b/>
                <w:bCs/>
                <w:sz w:val="20"/>
                <w:szCs w:val="20"/>
              </w:rPr>
            </w:pPr>
            <w:r w:rsidRPr="00D016A5">
              <w:rPr>
                <w:rFonts w:ascii="Arial Narrow" w:hAnsi="Arial Narrow"/>
                <w:b/>
                <w:bCs/>
                <w:sz w:val="20"/>
                <w:szCs w:val="20"/>
              </w:rPr>
              <w:t>Выполнено</w:t>
            </w:r>
          </w:p>
        </w:tc>
      </w:tr>
      <w:tr w:rsidR="00A544D1" w:rsidRPr="00712D66" w14:paraId="0C0B977B" w14:textId="77777777" w:rsidTr="00D771E9">
        <w:tc>
          <w:tcPr>
            <w:tcW w:w="809" w:type="dxa"/>
            <w:vMerge/>
            <w:tcBorders>
              <w:bottom w:val="single" w:sz="4" w:space="0" w:color="000000"/>
            </w:tcBorders>
          </w:tcPr>
          <w:p w14:paraId="1152FAE7" w14:textId="77777777" w:rsidR="00A544D1" w:rsidRPr="00D016A5" w:rsidRDefault="00A544D1" w:rsidP="00D771E9">
            <w:pPr>
              <w:ind w:left="200" w:right="140"/>
              <w:rPr>
                <w:rFonts w:ascii="Arial Narrow" w:hAnsi="Arial Narrow"/>
                <w:sz w:val="20"/>
                <w:szCs w:val="20"/>
              </w:rPr>
            </w:pPr>
          </w:p>
        </w:tc>
        <w:tc>
          <w:tcPr>
            <w:tcW w:w="2985" w:type="dxa"/>
            <w:vMerge/>
            <w:tcBorders>
              <w:bottom w:val="single" w:sz="4" w:space="0" w:color="000000"/>
            </w:tcBorders>
          </w:tcPr>
          <w:p w14:paraId="37701EC0" w14:textId="77777777" w:rsidR="00A544D1" w:rsidRPr="00D016A5" w:rsidRDefault="00A544D1" w:rsidP="00D771E9">
            <w:pPr>
              <w:ind w:left="200" w:right="140"/>
              <w:rPr>
                <w:rFonts w:ascii="Arial Narrow" w:hAnsi="Arial Narrow"/>
                <w:sz w:val="20"/>
                <w:szCs w:val="20"/>
              </w:rPr>
            </w:pPr>
          </w:p>
        </w:tc>
        <w:tc>
          <w:tcPr>
            <w:tcW w:w="1843" w:type="dxa"/>
            <w:vMerge/>
            <w:tcBorders>
              <w:bottom w:val="single" w:sz="4" w:space="0" w:color="000000"/>
            </w:tcBorders>
          </w:tcPr>
          <w:p w14:paraId="63587361" w14:textId="77777777" w:rsidR="00A544D1" w:rsidRPr="00D016A5" w:rsidRDefault="00A544D1" w:rsidP="00D771E9">
            <w:pPr>
              <w:ind w:left="200" w:right="140"/>
              <w:rPr>
                <w:rFonts w:ascii="Arial Narrow" w:hAnsi="Arial Narrow"/>
                <w:sz w:val="20"/>
                <w:szCs w:val="20"/>
              </w:rPr>
            </w:pPr>
          </w:p>
        </w:tc>
        <w:tc>
          <w:tcPr>
            <w:tcW w:w="2268" w:type="dxa"/>
            <w:vMerge/>
            <w:tcBorders>
              <w:bottom w:val="single" w:sz="4" w:space="0" w:color="000000"/>
            </w:tcBorders>
          </w:tcPr>
          <w:p w14:paraId="534F42F4" w14:textId="77777777" w:rsidR="00A544D1" w:rsidRPr="00D016A5" w:rsidRDefault="00A544D1" w:rsidP="00D771E9">
            <w:pPr>
              <w:ind w:left="200" w:right="140"/>
              <w:rPr>
                <w:rFonts w:ascii="Arial Narrow" w:hAnsi="Arial Narrow"/>
                <w:sz w:val="20"/>
                <w:szCs w:val="20"/>
              </w:rPr>
            </w:pPr>
          </w:p>
        </w:tc>
        <w:tc>
          <w:tcPr>
            <w:tcW w:w="2268" w:type="dxa"/>
            <w:vMerge/>
            <w:tcBorders>
              <w:bottom w:val="single" w:sz="4" w:space="0" w:color="000000"/>
            </w:tcBorders>
          </w:tcPr>
          <w:p w14:paraId="22C86801" w14:textId="77777777" w:rsidR="00A544D1" w:rsidRPr="00D016A5" w:rsidRDefault="00A544D1" w:rsidP="00D771E9">
            <w:pPr>
              <w:ind w:left="200" w:right="140"/>
              <w:rPr>
                <w:rFonts w:ascii="Arial Narrow" w:hAnsi="Arial Narrow"/>
                <w:sz w:val="20"/>
                <w:szCs w:val="20"/>
              </w:rPr>
            </w:pPr>
          </w:p>
        </w:tc>
        <w:tc>
          <w:tcPr>
            <w:tcW w:w="1551" w:type="dxa"/>
            <w:vMerge/>
            <w:tcBorders>
              <w:bottom w:val="single" w:sz="4" w:space="0" w:color="000000"/>
            </w:tcBorders>
          </w:tcPr>
          <w:p w14:paraId="7D4AAE46" w14:textId="77777777" w:rsidR="00A544D1" w:rsidRPr="00D016A5" w:rsidRDefault="00A544D1" w:rsidP="00D771E9">
            <w:pPr>
              <w:ind w:left="200" w:right="140"/>
              <w:rPr>
                <w:rFonts w:ascii="Arial Narrow" w:hAnsi="Arial Narrow"/>
                <w:sz w:val="20"/>
                <w:szCs w:val="20"/>
              </w:rPr>
            </w:pPr>
          </w:p>
        </w:tc>
        <w:tc>
          <w:tcPr>
            <w:tcW w:w="1559" w:type="dxa"/>
            <w:tcBorders>
              <w:bottom w:val="single" w:sz="4" w:space="0" w:color="000000"/>
            </w:tcBorders>
            <w:vAlign w:val="center"/>
          </w:tcPr>
          <w:p w14:paraId="350CB14F" w14:textId="77777777" w:rsidR="00A544D1" w:rsidRPr="00D016A5" w:rsidRDefault="00A544D1" w:rsidP="00D771E9">
            <w:pPr>
              <w:ind w:right="140"/>
              <w:jc w:val="center"/>
              <w:rPr>
                <w:rFonts w:ascii="Arial Narrow" w:hAnsi="Arial Narrow"/>
                <w:b/>
                <w:bCs/>
                <w:sz w:val="20"/>
                <w:szCs w:val="20"/>
              </w:rPr>
            </w:pPr>
            <w:r w:rsidRPr="00D016A5">
              <w:rPr>
                <w:rFonts w:ascii="Arial Narrow" w:hAnsi="Arial Narrow"/>
                <w:b/>
                <w:bCs/>
                <w:sz w:val="20"/>
                <w:szCs w:val="20"/>
              </w:rPr>
              <w:t xml:space="preserve">Дата начала и </w:t>
            </w:r>
            <w:proofErr w:type="gramStart"/>
            <w:r w:rsidRPr="00D016A5">
              <w:rPr>
                <w:rFonts w:ascii="Arial Narrow" w:hAnsi="Arial Narrow"/>
                <w:b/>
                <w:bCs/>
                <w:sz w:val="20"/>
                <w:szCs w:val="20"/>
              </w:rPr>
              <w:t>окончания  работ</w:t>
            </w:r>
            <w:proofErr w:type="gramEnd"/>
            <w:r w:rsidRPr="00D016A5">
              <w:rPr>
                <w:rFonts w:ascii="Arial Narrow" w:hAnsi="Arial Narrow"/>
                <w:b/>
                <w:bCs/>
                <w:sz w:val="20"/>
                <w:szCs w:val="20"/>
              </w:rPr>
              <w:t xml:space="preserve"> (на основании акта приемки результатов работ), этапов работ (план\факт)</w:t>
            </w:r>
          </w:p>
        </w:tc>
        <w:tc>
          <w:tcPr>
            <w:tcW w:w="1559" w:type="dxa"/>
            <w:tcBorders>
              <w:bottom w:val="single" w:sz="4" w:space="0" w:color="000000"/>
            </w:tcBorders>
            <w:vAlign w:val="center"/>
          </w:tcPr>
          <w:p w14:paraId="42FB0388"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Готовность объекта, размер выполнения от стоимости договора</w:t>
            </w:r>
          </w:p>
          <w:p w14:paraId="32C35E76"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(в</w:t>
            </w:r>
            <w:r w:rsidR="006367FA">
              <w:rPr>
                <w:rFonts w:ascii="Arial Narrow" w:hAnsi="Arial Narrow"/>
                <w:b/>
                <w:bCs/>
                <w:sz w:val="20"/>
                <w:szCs w:val="20"/>
              </w:rPr>
              <w:t xml:space="preserve"> </w:t>
            </w:r>
            <w:r w:rsidR="00AA0549">
              <w:rPr>
                <w:rFonts w:ascii="Arial Narrow" w:hAnsi="Arial Narrow"/>
                <w:b/>
                <w:bCs/>
                <w:sz w:val="20"/>
                <w:szCs w:val="20"/>
              </w:rPr>
              <w:t>%</w:t>
            </w:r>
            <w:r w:rsidR="006367FA">
              <w:rPr>
                <w:rFonts w:ascii="Arial Narrow" w:hAnsi="Arial Narrow"/>
                <w:b/>
                <w:bCs/>
                <w:sz w:val="20"/>
                <w:szCs w:val="20"/>
              </w:rPr>
              <w:t>.</w:t>
            </w:r>
            <w:r w:rsidRPr="00D016A5">
              <w:rPr>
                <w:rFonts w:ascii="Arial Narrow" w:hAnsi="Arial Narrow"/>
                <w:b/>
                <w:bCs/>
                <w:sz w:val="20"/>
                <w:szCs w:val="20"/>
              </w:rPr>
              <w:t>)</w:t>
            </w:r>
          </w:p>
        </w:tc>
      </w:tr>
      <w:tr w:rsidR="00A544D1" w:rsidRPr="00712D66" w14:paraId="01FB2D0E" w14:textId="77777777" w:rsidTr="00D771E9">
        <w:tc>
          <w:tcPr>
            <w:tcW w:w="809" w:type="dxa"/>
          </w:tcPr>
          <w:p w14:paraId="5B311FD3" w14:textId="77777777" w:rsidR="00A544D1" w:rsidRPr="00B94190" w:rsidRDefault="00A544D1" w:rsidP="00D771E9">
            <w:pPr>
              <w:jc w:val="center"/>
              <w:rPr>
                <w:rFonts w:ascii="Arial Narrow" w:hAnsi="Arial Narrow"/>
                <w:sz w:val="20"/>
                <w:szCs w:val="20"/>
              </w:rPr>
            </w:pPr>
            <w:r w:rsidRPr="00B94190">
              <w:rPr>
                <w:rFonts w:ascii="Arial Narrow" w:hAnsi="Arial Narrow"/>
                <w:sz w:val="20"/>
                <w:szCs w:val="20"/>
              </w:rPr>
              <w:t>1, 2 и т. д.</w:t>
            </w:r>
          </w:p>
        </w:tc>
        <w:tc>
          <w:tcPr>
            <w:tcW w:w="2985" w:type="dxa"/>
          </w:tcPr>
          <w:p w14:paraId="069EB93F" w14:textId="77777777" w:rsidR="00A544D1" w:rsidRPr="00B94190" w:rsidRDefault="00A544D1" w:rsidP="00D771E9">
            <w:pPr>
              <w:ind w:left="200" w:right="140"/>
              <w:rPr>
                <w:rFonts w:ascii="Arial Narrow" w:hAnsi="Arial Narrow"/>
                <w:sz w:val="20"/>
                <w:szCs w:val="20"/>
              </w:rPr>
            </w:pPr>
          </w:p>
        </w:tc>
        <w:tc>
          <w:tcPr>
            <w:tcW w:w="1843" w:type="dxa"/>
          </w:tcPr>
          <w:p w14:paraId="12356654" w14:textId="77777777" w:rsidR="00A544D1" w:rsidRPr="00B94190" w:rsidRDefault="00A544D1" w:rsidP="00D771E9">
            <w:pPr>
              <w:ind w:left="200" w:right="140"/>
              <w:rPr>
                <w:rFonts w:ascii="Arial Narrow" w:hAnsi="Arial Narrow"/>
                <w:sz w:val="20"/>
                <w:szCs w:val="20"/>
              </w:rPr>
            </w:pPr>
          </w:p>
        </w:tc>
        <w:tc>
          <w:tcPr>
            <w:tcW w:w="2268" w:type="dxa"/>
          </w:tcPr>
          <w:p w14:paraId="25A36016" w14:textId="77777777" w:rsidR="00A544D1" w:rsidRPr="00B94190" w:rsidRDefault="00A544D1" w:rsidP="00D771E9">
            <w:pPr>
              <w:ind w:left="200" w:right="140"/>
              <w:rPr>
                <w:rFonts w:ascii="Arial Narrow" w:hAnsi="Arial Narrow"/>
                <w:sz w:val="20"/>
                <w:szCs w:val="20"/>
              </w:rPr>
            </w:pPr>
          </w:p>
        </w:tc>
        <w:tc>
          <w:tcPr>
            <w:tcW w:w="2268" w:type="dxa"/>
          </w:tcPr>
          <w:p w14:paraId="07A9EEFB" w14:textId="77777777" w:rsidR="00A544D1" w:rsidRPr="00B94190" w:rsidRDefault="00A544D1" w:rsidP="00D771E9">
            <w:pPr>
              <w:ind w:right="140"/>
              <w:rPr>
                <w:rFonts w:ascii="Arial Narrow" w:hAnsi="Arial Narrow"/>
                <w:sz w:val="20"/>
                <w:szCs w:val="20"/>
              </w:rPr>
            </w:pPr>
          </w:p>
        </w:tc>
        <w:tc>
          <w:tcPr>
            <w:tcW w:w="1551" w:type="dxa"/>
          </w:tcPr>
          <w:p w14:paraId="1D41D57F" w14:textId="77777777" w:rsidR="00A544D1" w:rsidRPr="00B94190" w:rsidRDefault="00A544D1" w:rsidP="00D771E9">
            <w:pPr>
              <w:ind w:right="140"/>
              <w:rPr>
                <w:rFonts w:ascii="Arial Narrow" w:hAnsi="Arial Narrow"/>
                <w:sz w:val="20"/>
                <w:szCs w:val="20"/>
              </w:rPr>
            </w:pPr>
          </w:p>
        </w:tc>
        <w:tc>
          <w:tcPr>
            <w:tcW w:w="1559" w:type="dxa"/>
          </w:tcPr>
          <w:p w14:paraId="01A83977" w14:textId="77777777" w:rsidR="00A544D1" w:rsidRPr="00B94190" w:rsidRDefault="00A544D1" w:rsidP="00D771E9">
            <w:pPr>
              <w:ind w:left="200" w:right="140"/>
              <w:rPr>
                <w:rFonts w:ascii="Arial Narrow" w:hAnsi="Arial Narrow"/>
                <w:sz w:val="20"/>
                <w:szCs w:val="20"/>
              </w:rPr>
            </w:pPr>
          </w:p>
        </w:tc>
        <w:tc>
          <w:tcPr>
            <w:tcW w:w="1559" w:type="dxa"/>
          </w:tcPr>
          <w:p w14:paraId="2DB132EB" w14:textId="77777777" w:rsidR="00A544D1" w:rsidRPr="00B94190" w:rsidRDefault="00A544D1" w:rsidP="00D771E9">
            <w:pPr>
              <w:ind w:left="200" w:right="140"/>
              <w:rPr>
                <w:rFonts w:ascii="Arial Narrow" w:hAnsi="Arial Narrow"/>
                <w:sz w:val="20"/>
                <w:szCs w:val="20"/>
              </w:rPr>
            </w:pPr>
          </w:p>
        </w:tc>
      </w:tr>
      <w:tr w:rsidR="00A544D1" w:rsidRPr="00712D66" w14:paraId="21FB3D42" w14:textId="77777777" w:rsidTr="00D771E9">
        <w:tc>
          <w:tcPr>
            <w:tcW w:w="809" w:type="dxa"/>
          </w:tcPr>
          <w:p w14:paraId="1BFC1C3C" w14:textId="77777777" w:rsidR="00A544D1" w:rsidRPr="00B94190" w:rsidRDefault="00B94190" w:rsidP="00D771E9">
            <w:pPr>
              <w:jc w:val="center"/>
              <w:rPr>
                <w:rFonts w:ascii="Arial Narrow" w:hAnsi="Arial Narrow"/>
                <w:sz w:val="20"/>
                <w:szCs w:val="20"/>
              </w:rPr>
            </w:pPr>
            <w:r w:rsidRPr="00B94190">
              <w:rPr>
                <w:rFonts w:ascii="Arial Narrow" w:hAnsi="Arial Narrow"/>
                <w:sz w:val="20"/>
                <w:szCs w:val="20"/>
              </w:rPr>
              <w:t>ИТОГО</w:t>
            </w:r>
          </w:p>
        </w:tc>
        <w:tc>
          <w:tcPr>
            <w:tcW w:w="2985" w:type="dxa"/>
          </w:tcPr>
          <w:p w14:paraId="31D3F717" w14:textId="77777777" w:rsidR="00A544D1" w:rsidRPr="00B94190" w:rsidRDefault="00A544D1" w:rsidP="00D771E9">
            <w:pPr>
              <w:ind w:left="200" w:right="140"/>
              <w:rPr>
                <w:rFonts w:ascii="Arial Narrow" w:hAnsi="Arial Narrow"/>
                <w:sz w:val="20"/>
                <w:szCs w:val="20"/>
              </w:rPr>
            </w:pPr>
          </w:p>
        </w:tc>
        <w:tc>
          <w:tcPr>
            <w:tcW w:w="1843" w:type="dxa"/>
          </w:tcPr>
          <w:p w14:paraId="2BBAF28E" w14:textId="77777777" w:rsidR="00A544D1" w:rsidRPr="00B94190" w:rsidRDefault="00A544D1" w:rsidP="00D771E9">
            <w:pPr>
              <w:ind w:left="200" w:right="140"/>
              <w:rPr>
                <w:rFonts w:ascii="Arial Narrow" w:hAnsi="Arial Narrow"/>
                <w:sz w:val="20"/>
                <w:szCs w:val="20"/>
              </w:rPr>
            </w:pPr>
          </w:p>
        </w:tc>
        <w:tc>
          <w:tcPr>
            <w:tcW w:w="2268" w:type="dxa"/>
          </w:tcPr>
          <w:p w14:paraId="3DF7EE77" w14:textId="77777777" w:rsidR="00A544D1" w:rsidRPr="00B94190" w:rsidRDefault="00A544D1" w:rsidP="00D771E9">
            <w:pPr>
              <w:ind w:left="200" w:right="140"/>
              <w:rPr>
                <w:rFonts w:ascii="Arial Narrow" w:hAnsi="Arial Narrow"/>
                <w:sz w:val="20"/>
                <w:szCs w:val="20"/>
              </w:rPr>
            </w:pPr>
          </w:p>
        </w:tc>
        <w:tc>
          <w:tcPr>
            <w:tcW w:w="2268" w:type="dxa"/>
          </w:tcPr>
          <w:p w14:paraId="6B842840" w14:textId="77777777" w:rsidR="00A544D1" w:rsidRPr="00B94190" w:rsidRDefault="00A544D1" w:rsidP="00D771E9">
            <w:pPr>
              <w:ind w:right="140"/>
              <w:rPr>
                <w:rFonts w:ascii="Arial Narrow" w:hAnsi="Arial Narrow"/>
                <w:sz w:val="20"/>
                <w:szCs w:val="20"/>
              </w:rPr>
            </w:pPr>
          </w:p>
        </w:tc>
        <w:tc>
          <w:tcPr>
            <w:tcW w:w="1551" w:type="dxa"/>
          </w:tcPr>
          <w:p w14:paraId="48091FAD" w14:textId="77777777" w:rsidR="00A544D1" w:rsidRPr="00B94190" w:rsidRDefault="00A544D1" w:rsidP="00D771E9">
            <w:pPr>
              <w:ind w:right="140"/>
              <w:rPr>
                <w:rFonts w:ascii="Arial Narrow" w:hAnsi="Arial Narrow"/>
                <w:sz w:val="20"/>
                <w:szCs w:val="20"/>
              </w:rPr>
            </w:pPr>
          </w:p>
        </w:tc>
        <w:tc>
          <w:tcPr>
            <w:tcW w:w="1559" w:type="dxa"/>
          </w:tcPr>
          <w:p w14:paraId="21111694" w14:textId="77777777" w:rsidR="00A544D1" w:rsidRPr="00B94190" w:rsidRDefault="00A544D1" w:rsidP="00D771E9">
            <w:pPr>
              <w:ind w:left="200" w:right="140"/>
              <w:rPr>
                <w:rFonts w:ascii="Arial Narrow" w:hAnsi="Arial Narrow"/>
                <w:sz w:val="20"/>
                <w:szCs w:val="20"/>
              </w:rPr>
            </w:pPr>
          </w:p>
        </w:tc>
        <w:tc>
          <w:tcPr>
            <w:tcW w:w="1559" w:type="dxa"/>
          </w:tcPr>
          <w:p w14:paraId="279BE05E" w14:textId="77777777" w:rsidR="00A544D1" w:rsidRPr="00B94190" w:rsidRDefault="00A544D1" w:rsidP="00D771E9">
            <w:pPr>
              <w:ind w:left="200" w:right="140"/>
              <w:rPr>
                <w:rFonts w:ascii="Arial Narrow" w:hAnsi="Arial Narrow"/>
                <w:sz w:val="20"/>
                <w:szCs w:val="20"/>
              </w:rPr>
            </w:pPr>
          </w:p>
        </w:tc>
      </w:tr>
    </w:tbl>
    <w:p w14:paraId="7C33BAD9" w14:textId="77777777" w:rsidR="00A544D1" w:rsidRDefault="00A544D1" w:rsidP="00A544D1"/>
    <w:p w14:paraId="679420D9" w14:textId="77777777" w:rsidR="00A544D1" w:rsidRPr="00D016A5" w:rsidRDefault="00372B1F" w:rsidP="00A544D1">
      <w:pPr>
        <w:rPr>
          <w:rFonts w:ascii="Arial Narrow" w:hAnsi="Arial Narrow"/>
        </w:rPr>
      </w:pPr>
      <w:proofErr w:type="gramStart"/>
      <w:r>
        <w:rPr>
          <w:rFonts w:ascii="Arial Narrow" w:hAnsi="Arial Narrow"/>
          <w:i/>
        </w:rPr>
        <w:t>Примечание:</w:t>
      </w:r>
      <w:r>
        <w:rPr>
          <w:rFonts w:ascii="Arial Narrow" w:hAnsi="Arial Narrow"/>
        </w:rPr>
        <w:t>*</w:t>
      </w:r>
      <w:proofErr w:type="gramEnd"/>
      <w:r>
        <w:rPr>
          <w:rFonts w:ascii="Arial Narrow" w:hAnsi="Arial Narrow"/>
        </w:rPr>
        <w:t xml:space="preserve"> При отсутствии договоров, заполнить таблицу, указав «НЕТ»</w:t>
      </w:r>
    </w:p>
    <w:tbl>
      <w:tblPr>
        <w:tblpPr w:leftFromText="180" w:rightFromText="180" w:vertAnchor="text" w:horzAnchor="margin" w:tblpXSpec="right" w:tblpY="135"/>
        <w:tblW w:w="4928" w:type="dxa"/>
        <w:tblLayout w:type="fixed"/>
        <w:tblLook w:val="04A0" w:firstRow="1" w:lastRow="0" w:firstColumn="1" w:lastColumn="0" w:noHBand="0" w:noVBand="1"/>
      </w:tblPr>
      <w:tblGrid>
        <w:gridCol w:w="392"/>
        <w:gridCol w:w="709"/>
        <w:gridCol w:w="283"/>
        <w:gridCol w:w="1843"/>
        <w:gridCol w:w="567"/>
        <w:gridCol w:w="567"/>
        <w:gridCol w:w="567"/>
      </w:tblGrid>
      <w:tr w:rsidR="00D771E9" w:rsidRPr="009B08AC" w14:paraId="6AD7C6E1" w14:textId="77777777" w:rsidTr="00D771E9">
        <w:tc>
          <w:tcPr>
            <w:tcW w:w="392" w:type="dxa"/>
            <w:vAlign w:val="center"/>
          </w:tcPr>
          <w:p w14:paraId="38BD1526" w14:textId="77777777" w:rsidR="00D771E9" w:rsidRPr="009B08AC" w:rsidRDefault="00D771E9" w:rsidP="00D771E9">
            <w:pPr>
              <w:jc w:val="right"/>
              <w:rPr>
                <w:rFonts w:ascii="Arial Narrow" w:hAnsi="Arial Narrow"/>
                <w:lang w:val="en-US"/>
              </w:rPr>
            </w:pPr>
            <w:r w:rsidRPr="009B08AC">
              <w:rPr>
                <w:rFonts w:ascii="Arial Narrow" w:hAnsi="Arial Narrow"/>
              </w:rPr>
              <w:t>«</w:t>
            </w:r>
          </w:p>
        </w:tc>
        <w:tc>
          <w:tcPr>
            <w:tcW w:w="709" w:type="dxa"/>
            <w:tcBorders>
              <w:bottom w:val="single" w:sz="4" w:space="0" w:color="000000"/>
            </w:tcBorders>
            <w:vAlign w:val="center"/>
          </w:tcPr>
          <w:p w14:paraId="48E1375C" w14:textId="77777777" w:rsidR="00D771E9" w:rsidRPr="009B08AC" w:rsidRDefault="00D771E9" w:rsidP="00D771E9">
            <w:pPr>
              <w:jc w:val="center"/>
              <w:rPr>
                <w:rFonts w:ascii="Arial Narrow" w:hAnsi="Arial Narrow"/>
              </w:rPr>
            </w:pPr>
          </w:p>
        </w:tc>
        <w:tc>
          <w:tcPr>
            <w:tcW w:w="283" w:type="dxa"/>
            <w:vAlign w:val="center"/>
          </w:tcPr>
          <w:p w14:paraId="03159520" w14:textId="77777777" w:rsidR="00D771E9" w:rsidRPr="009B08AC" w:rsidRDefault="00D771E9" w:rsidP="00D771E9">
            <w:pPr>
              <w:rPr>
                <w:rFonts w:ascii="Arial Narrow" w:hAnsi="Arial Narrow"/>
                <w:lang w:val="en-US"/>
              </w:rPr>
            </w:pPr>
            <w:r w:rsidRPr="009B08AC">
              <w:rPr>
                <w:rFonts w:ascii="Arial Narrow" w:hAnsi="Arial Narrow"/>
              </w:rPr>
              <w:t>»</w:t>
            </w:r>
          </w:p>
        </w:tc>
        <w:tc>
          <w:tcPr>
            <w:tcW w:w="1843" w:type="dxa"/>
            <w:tcBorders>
              <w:bottom w:val="single" w:sz="4" w:space="0" w:color="000000"/>
            </w:tcBorders>
            <w:vAlign w:val="center"/>
          </w:tcPr>
          <w:p w14:paraId="6E0691C9" w14:textId="77777777" w:rsidR="00D771E9" w:rsidRPr="009B08AC" w:rsidRDefault="00D771E9" w:rsidP="00D771E9">
            <w:pPr>
              <w:jc w:val="center"/>
              <w:rPr>
                <w:rFonts w:ascii="Arial Narrow" w:hAnsi="Arial Narrow"/>
              </w:rPr>
            </w:pPr>
          </w:p>
        </w:tc>
        <w:tc>
          <w:tcPr>
            <w:tcW w:w="567" w:type="dxa"/>
            <w:vAlign w:val="center"/>
          </w:tcPr>
          <w:p w14:paraId="0D13CFD3" w14:textId="77777777" w:rsidR="00D771E9" w:rsidRPr="009B08AC" w:rsidRDefault="00D771E9" w:rsidP="00D771E9">
            <w:pPr>
              <w:jc w:val="right"/>
              <w:rPr>
                <w:rFonts w:ascii="Arial Narrow" w:hAnsi="Arial Narrow"/>
                <w:lang w:val="en-US"/>
              </w:rPr>
            </w:pPr>
            <w:r w:rsidRPr="009B08AC">
              <w:rPr>
                <w:rFonts w:ascii="Arial Narrow" w:hAnsi="Arial Narrow"/>
              </w:rPr>
              <w:t>20</w:t>
            </w:r>
          </w:p>
        </w:tc>
        <w:tc>
          <w:tcPr>
            <w:tcW w:w="567" w:type="dxa"/>
            <w:tcBorders>
              <w:bottom w:val="single" w:sz="4" w:space="0" w:color="000000"/>
            </w:tcBorders>
            <w:vAlign w:val="center"/>
          </w:tcPr>
          <w:p w14:paraId="4C18892C" w14:textId="1DD1EB13" w:rsidR="00D771E9" w:rsidRPr="009B08AC" w:rsidRDefault="008A79DC" w:rsidP="00D771E9">
            <w:pPr>
              <w:rPr>
                <w:rFonts w:ascii="Arial Narrow" w:hAnsi="Arial Narrow"/>
              </w:rPr>
            </w:pPr>
            <w:r>
              <w:rPr>
                <w:rFonts w:ascii="Arial Narrow" w:hAnsi="Arial Narrow"/>
              </w:rPr>
              <w:t>2</w:t>
            </w:r>
            <w:r w:rsidR="00D84379">
              <w:rPr>
                <w:rFonts w:ascii="Arial Narrow" w:hAnsi="Arial Narrow"/>
              </w:rPr>
              <w:t>4</w:t>
            </w:r>
          </w:p>
        </w:tc>
        <w:tc>
          <w:tcPr>
            <w:tcW w:w="567" w:type="dxa"/>
            <w:vAlign w:val="center"/>
          </w:tcPr>
          <w:p w14:paraId="64534DAD" w14:textId="77777777" w:rsidR="00D771E9" w:rsidRPr="009B08AC" w:rsidRDefault="00D771E9" w:rsidP="00D771E9">
            <w:pPr>
              <w:rPr>
                <w:rFonts w:ascii="Arial Narrow" w:hAnsi="Arial Narrow"/>
              </w:rPr>
            </w:pPr>
            <w:r w:rsidRPr="009B08AC">
              <w:rPr>
                <w:rFonts w:ascii="Arial Narrow" w:hAnsi="Arial Narrow"/>
              </w:rPr>
              <w:t>г.</w:t>
            </w:r>
          </w:p>
        </w:tc>
      </w:tr>
    </w:tbl>
    <w:p w14:paraId="72F58831" w14:textId="77777777" w:rsidR="00D771E9" w:rsidRPr="000144B6" w:rsidRDefault="00D771E9" w:rsidP="00D016A5">
      <w:pPr>
        <w:rPr>
          <w:rFonts w:ascii="Arial Narrow" w:hAnsi="Arial Narrow"/>
        </w:rPr>
      </w:pPr>
    </w:p>
    <w:tbl>
      <w:tblPr>
        <w:tblpPr w:leftFromText="180" w:rightFromText="180" w:vertAnchor="text" w:horzAnchor="margin" w:tblpY="129"/>
        <w:tblW w:w="0" w:type="auto"/>
        <w:tblLayout w:type="fixed"/>
        <w:tblLook w:val="04A0" w:firstRow="1" w:lastRow="0" w:firstColumn="1" w:lastColumn="0" w:noHBand="0" w:noVBand="1"/>
      </w:tblPr>
      <w:tblGrid>
        <w:gridCol w:w="534"/>
        <w:gridCol w:w="2835"/>
        <w:gridCol w:w="1559"/>
        <w:gridCol w:w="2410"/>
        <w:gridCol w:w="567"/>
        <w:gridCol w:w="3827"/>
      </w:tblGrid>
      <w:tr w:rsidR="00D771E9" w14:paraId="05A56267" w14:textId="77777777" w:rsidTr="00D771E9">
        <w:trPr>
          <w:trHeight w:val="145"/>
        </w:trPr>
        <w:tc>
          <w:tcPr>
            <w:tcW w:w="534" w:type="dxa"/>
            <w:vAlign w:val="bottom"/>
          </w:tcPr>
          <w:p w14:paraId="5076B3B7" w14:textId="77777777" w:rsidR="00D771E9" w:rsidRDefault="00D771E9" w:rsidP="00D771E9">
            <w:pPr>
              <w:jc w:val="center"/>
            </w:pPr>
          </w:p>
        </w:tc>
        <w:tc>
          <w:tcPr>
            <w:tcW w:w="2835" w:type="dxa"/>
            <w:tcBorders>
              <w:bottom w:val="single" w:sz="4" w:space="0" w:color="000000"/>
            </w:tcBorders>
            <w:vAlign w:val="bottom"/>
          </w:tcPr>
          <w:p w14:paraId="74D94D51" w14:textId="77777777" w:rsidR="00D771E9" w:rsidRPr="009B08AC" w:rsidRDefault="00D771E9" w:rsidP="00D771E9">
            <w:pPr>
              <w:jc w:val="center"/>
              <w:rPr>
                <w:lang w:val="en-US"/>
              </w:rPr>
            </w:pPr>
          </w:p>
        </w:tc>
        <w:tc>
          <w:tcPr>
            <w:tcW w:w="1559" w:type="dxa"/>
            <w:vAlign w:val="bottom"/>
          </w:tcPr>
          <w:p w14:paraId="4F781476" w14:textId="77777777" w:rsidR="00D771E9" w:rsidRDefault="00D771E9" w:rsidP="00D771E9">
            <w:pPr>
              <w:jc w:val="center"/>
            </w:pPr>
          </w:p>
        </w:tc>
        <w:tc>
          <w:tcPr>
            <w:tcW w:w="2410" w:type="dxa"/>
            <w:tcBorders>
              <w:bottom w:val="single" w:sz="4" w:space="0" w:color="000000"/>
            </w:tcBorders>
            <w:vAlign w:val="bottom"/>
          </w:tcPr>
          <w:p w14:paraId="4CB5CC68" w14:textId="77777777" w:rsidR="00D771E9" w:rsidRPr="000F4F33" w:rsidRDefault="00D771E9" w:rsidP="00D771E9">
            <w:pPr>
              <w:jc w:val="center"/>
              <w:rPr>
                <w:lang w:val="en-US"/>
              </w:rPr>
            </w:pPr>
          </w:p>
        </w:tc>
        <w:tc>
          <w:tcPr>
            <w:tcW w:w="567" w:type="dxa"/>
            <w:vAlign w:val="bottom"/>
          </w:tcPr>
          <w:p w14:paraId="756F8DF1" w14:textId="77777777" w:rsidR="00D771E9" w:rsidRDefault="00D771E9" w:rsidP="00D771E9">
            <w:pPr>
              <w:jc w:val="center"/>
            </w:pPr>
          </w:p>
        </w:tc>
        <w:tc>
          <w:tcPr>
            <w:tcW w:w="3827" w:type="dxa"/>
            <w:tcBorders>
              <w:bottom w:val="single" w:sz="4" w:space="0" w:color="000000"/>
            </w:tcBorders>
            <w:vAlign w:val="bottom"/>
          </w:tcPr>
          <w:p w14:paraId="53A5406C" w14:textId="77777777" w:rsidR="00D771E9" w:rsidRPr="000F4F33" w:rsidRDefault="00D771E9" w:rsidP="00D771E9">
            <w:pPr>
              <w:jc w:val="center"/>
            </w:pPr>
          </w:p>
        </w:tc>
      </w:tr>
      <w:tr w:rsidR="00D771E9" w14:paraId="013E58FA" w14:textId="77777777" w:rsidTr="00D771E9">
        <w:tc>
          <w:tcPr>
            <w:tcW w:w="534" w:type="dxa"/>
          </w:tcPr>
          <w:p w14:paraId="34BCC3DD" w14:textId="77777777" w:rsidR="00D771E9" w:rsidRDefault="00D771E9" w:rsidP="00D771E9">
            <w:pPr>
              <w:jc w:val="both"/>
            </w:pPr>
          </w:p>
        </w:tc>
        <w:tc>
          <w:tcPr>
            <w:tcW w:w="2835" w:type="dxa"/>
            <w:tcBorders>
              <w:top w:val="single" w:sz="4" w:space="0" w:color="000000"/>
            </w:tcBorders>
          </w:tcPr>
          <w:p w14:paraId="48B2C2D6" w14:textId="77777777" w:rsidR="00D771E9" w:rsidRDefault="00D771E9" w:rsidP="00D771E9">
            <w:pPr>
              <w:jc w:val="center"/>
            </w:pPr>
            <w:r>
              <w:rPr>
                <w:rFonts w:ascii="Arial Narrow" w:hAnsi="Arial Narrow"/>
                <w:vertAlign w:val="superscript"/>
              </w:rPr>
              <w:t>(Должность руководителя</w:t>
            </w:r>
            <w:r w:rsidRPr="000F4F33">
              <w:rPr>
                <w:rFonts w:ascii="Arial Narrow" w:hAnsi="Arial Narrow"/>
                <w:vertAlign w:val="superscript"/>
              </w:rPr>
              <w:t>)</w:t>
            </w:r>
          </w:p>
        </w:tc>
        <w:tc>
          <w:tcPr>
            <w:tcW w:w="1559" w:type="dxa"/>
          </w:tcPr>
          <w:p w14:paraId="0CE96582" w14:textId="77777777" w:rsidR="00D771E9" w:rsidRDefault="00D771E9" w:rsidP="00D771E9">
            <w:pPr>
              <w:jc w:val="center"/>
            </w:pPr>
            <w:r w:rsidRPr="000F4F33">
              <w:rPr>
                <w:rFonts w:ascii="Arial Narrow" w:hAnsi="Arial Narrow"/>
                <w:i/>
              </w:rPr>
              <w:t>М.П.</w:t>
            </w:r>
          </w:p>
        </w:tc>
        <w:tc>
          <w:tcPr>
            <w:tcW w:w="2410" w:type="dxa"/>
            <w:tcBorders>
              <w:top w:val="single" w:sz="4" w:space="0" w:color="000000"/>
            </w:tcBorders>
          </w:tcPr>
          <w:p w14:paraId="70E7F6ED" w14:textId="77777777" w:rsidR="00D771E9" w:rsidRDefault="00D771E9" w:rsidP="00D771E9">
            <w:pPr>
              <w:jc w:val="center"/>
            </w:pPr>
            <w:r w:rsidRPr="000F4F33">
              <w:rPr>
                <w:rFonts w:ascii="Arial Narrow" w:hAnsi="Arial Narrow"/>
                <w:vertAlign w:val="superscript"/>
              </w:rPr>
              <w:t>(Подпись)</w:t>
            </w:r>
          </w:p>
        </w:tc>
        <w:tc>
          <w:tcPr>
            <w:tcW w:w="567" w:type="dxa"/>
          </w:tcPr>
          <w:p w14:paraId="0DF8E5FA" w14:textId="77777777" w:rsidR="00D771E9" w:rsidRDefault="00D771E9" w:rsidP="00D771E9">
            <w:pPr>
              <w:jc w:val="center"/>
            </w:pPr>
          </w:p>
        </w:tc>
        <w:tc>
          <w:tcPr>
            <w:tcW w:w="3827" w:type="dxa"/>
            <w:tcBorders>
              <w:top w:val="single" w:sz="4" w:space="0" w:color="000000"/>
            </w:tcBorders>
          </w:tcPr>
          <w:p w14:paraId="209B4F4F" w14:textId="77777777" w:rsidR="00D771E9" w:rsidRDefault="00D771E9" w:rsidP="00D771E9">
            <w:pPr>
              <w:jc w:val="center"/>
            </w:pPr>
            <w:r w:rsidRPr="000F4F33">
              <w:rPr>
                <w:rFonts w:ascii="Arial Narrow" w:hAnsi="Arial Narrow"/>
                <w:vertAlign w:val="superscript"/>
              </w:rPr>
              <w:t>(Ф.И.О.)</w:t>
            </w:r>
          </w:p>
        </w:tc>
      </w:tr>
    </w:tbl>
    <w:p w14:paraId="4FE8290A" w14:textId="77777777" w:rsidR="00D771E9" w:rsidRDefault="00D771E9" w:rsidP="00D771E9">
      <w:pPr>
        <w:rPr>
          <w:rFonts w:ascii="Arial Narrow" w:hAnsi="Arial Narrow"/>
        </w:rPr>
      </w:pPr>
    </w:p>
    <w:p w14:paraId="187B43A5" w14:textId="77777777" w:rsidR="00D771E9" w:rsidRDefault="00D771E9" w:rsidP="00D771E9">
      <w:pPr>
        <w:rPr>
          <w:rFonts w:ascii="Arial Narrow" w:hAnsi="Arial Narrow"/>
        </w:rPr>
      </w:pPr>
    </w:p>
    <w:tbl>
      <w:tblPr>
        <w:tblpPr w:leftFromText="180" w:rightFromText="180" w:vertAnchor="text" w:horzAnchor="margin" w:tblpY="814"/>
        <w:tblW w:w="0" w:type="auto"/>
        <w:tblLayout w:type="fixed"/>
        <w:tblLook w:val="04A0" w:firstRow="1" w:lastRow="0" w:firstColumn="1" w:lastColumn="0" w:noHBand="0" w:noVBand="1"/>
      </w:tblPr>
      <w:tblGrid>
        <w:gridCol w:w="1546"/>
        <w:gridCol w:w="6359"/>
        <w:gridCol w:w="283"/>
        <w:gridCol w:w="1134"/>
        <w:gridCol w:w="3686"/>
        <w:gridCol w:w="1984"/>
      </w:tblGrid>
      <w:tr w:rsidR="000C15EC" w14:paraId="4C7417A8" w14:textId="77777777" w:rsidTr="00D016A5">
        <w:trPr>
          <w:trHeight w:val="80"/>
        </w:trPr>
        <w:tc>
          <w:tcPr>
            <w:tcW w:w="1546" w:type="dxa"/>
            <w:vAlign w:val="bottom"/>
          </w:tcPr>
          <w:p w14:paraId="4BDEDC2B" w14:textId="77777777" w:rsidR="000C15EC" w:rsidRDefault="000C15EC" w:rsidP="00D016A5">
            <w:r w:rsidRPr="00404DBD">
              <w:rPr>
                <w:rFonts w:ascii="Arial Narrow" w:hAnsi="Arial Narrow"/>
              </w:rPr>
              <w:t>Исполнитель:</w:t>
            </w:r>
          </w:p>
        </w:tc>
        <w:tc>
          <w:tcPr>
            <w:tcW w:w="6359" w:type="dxa"/>
            <w:tcBorders>
              <w:bottom w:val="single" w:sz="4" w:space="0" w:color="000000"/>
            </w:tcBorders>
            <w:vAlign w:val="bottom"/>
          </w:tcPr>
          <w:p w14:paraId="3FB1458C" w14:textId="77777777" w:rsidR="000C15EC" w:rsidRPr="00404DBD" w:rsidRDefault="000C15EC" w:rsidP="000C15EC">
            <w:pPr>
              <w:jc w:val="center"/>
            </w:pPr>
          </w:p>
        </w:tc>
        <w:tc>
          <w:tcPr>
            <w:tcW w:w="283" w:type="dxa"/>
            <w:vAlign w:val="bottom"/>
          </w:tcPr>
          <w:p w14:paraId="0EC5E33B" w14:textId="77777777" w:rsidR="000C15EC" w:rsidRDefault="000C15EC" w:rsidP="000C15EC">
            <w:pPr>
              <w:jc w:val="right"/>
            </w:pPr>
          </w:p>
        </w:tc>
        <w:tc>
          <w:tcPr>
            <w:tcW w:w="1134" w:type="dxa"/>
            <w:vAlign w:val="bottom"/>
          </w:tcPr>
          <w:p w14:paraId="58AAF9F7" w14:textId="77777777" w:rsidR="000C15EC" w:rsidRDefault="000C15EC" w:rsidP="000C15EC">
            <w:pPr>
              <w:jc w:val="right"/>
            </w:pPr>
            <w:r w:rsidRPr="00404DBD">
              <w:rPr>
                <w:rFonts w:ascii="Arial Narrow" w:hAnsi="Arial Narrow"/>
              </w:rPr>
              <w:t>Телефон:</w:t>
            </w:r>
          </w:p>
        </w:tc>
        <w:tc>
          <w:tcPr>
            <w:tcW w:w="3686" w:type="dxa"/>
            <w:tcBorders>
              <w:bottom w:val="single" w:sz="4" w:space="0" w:color="000000"/>
            </w:tcBorders>
            <w:vAlign w:val="bottom"/>
          </w:tcPr>
          <w:p w14:paraId="32446707" w14:textId="77777777" w:rsidR="000C15EC" w:rsidRPr="00404DBD" w:rsidRDefault="000C15EC" w:rsidP="000C15EC">
            <w:pPr>
              <w:rPr>
                <w:lang w:val="en-US"/>
              </w:rPr>
            </w:pPr>
          </w:p>
        </w:tc>
        <w:tc>
          <w:tcPr>
            <w:tcW w:w="1984" w:type="dxa"/>
          </w:tcPr>
          <w:p w14:paraId="05313969" w14:textId="77777777" w:rsidR="000C15EC" w:rsidRDefault="000C15EC" w:rsidP="000C15EC"/>
        </w:tc>
      </w:tr>
      <w:tr w:rsidR="000C15EC" w14:paraId="60393788" w14:textId="77777777" w:rsidTr="00D016A5">
        <w:tc>
          <w:tcPr>
            <w:tcW w:w="1546" w:type="dxa"/>
          </w:tcPr>
          <w:p w14:paraId="1CBC6FCF" w14:textId="77777777" w:rsidR="000C15EC" w:rsidRDefault="000C15EC" w:rsidP="000C15EC"/>
        </w:tc>
        <w:tc>
          <w:tcPr>
            <w:tcW w:w="6359" w:type="dxa"/>
            <w:tcBorders>
              <w:top w:val="single" w:sz="4" w:space="0" w:color="000000"/>
            </w:tcBorders>
          </w:tcPr>
          <w:p w14:paraId="041A21A2" w14:textId="77777777" w:rsidR="000C15EC" w:rsidRDefault="000C15EC" w:rsidP="000C15EC">
            <w:pPr>
              <w:jc w:val="center"/>
            </w:pPr>
            <w:r w:rsidRPr="00404DBD">
              <w:rPr>
                <w:rFonts w:ascii="Arial Narrow" w:hAnsi="Arial Narrow"/>
                <w:vertAlign w:val="superscript"/>
              </w:rPr>
              <w:t>(Должность, Фамилия Имя Отчество)</w:t>
            </w:r>
          </w:p>
        </w:tc>
        <w:tc>
          <w:tcPr>
            <w:tcW w:w="283" w:type="dxa"/>
          </w:tcPr>
          <w:p w14:paraId="7988F7A0" w14:textId="77777777" w:rsidR="000C15EC" w:rsidRDefault="000C15EC" w:rsidP="000C15EC"/>
        </w:tc>
        <w:tc>
          <w:tcPr>
            <w:tcW w:w="1134" w:type="dxa"/>
          </w:tcPr>
          <w:p w14:paraId="1690A2AC" w14:textId="77777777" w:rsidR="000C15EC" w:rsidRDefault="000C15EC" w:rsidP="000C15EC"/>
        </w:tc>
        <w:tc>
          <w:tcPr>
            <w:tcW w:w="3686" w:type="dxa"/>
            <w:tcBorders>
              <w:top w:val="single" w:sz="4" w:space="0" w:color="000000"/>
            </w:tcBorders>
          </w:tcPr>
          <w:p w14:paraId="45BD698A" w14:textId="77777777" w:rsidR="000C15EC" w:rsidRDefault="000C15EC" w:rsidP="000C15EC">
            <w:pPr>
              <w:jc w:val="center"/>
            </w:pPr>
          </w:p>
        </w:tc>
        <w:tc>
          <w:tcPr>
            <w:tcW w:w="1984" w:type="dxa"/>
          </w:tcPr>
          <w:p w14:paraId="0E86B0CC" w14:textId="77777777" w:rsidR="000C15EC" w:rsidRDefault="000C15EC" w:rsidP="000C15EC"/>
        </w:tc>
      </w:tr>
    </w:tbl>
    <w:p w14:paraId="0E1449CE" w14:textId="77777777" w:rsidR="008A79DC" w:rsidRDefault="008A79DC" w:rsidP="00D016A5">
      <w:pPr>
        <w:rPr>
          <w:rFonts w:ascii="Arial Narrow" w:hAnsi="Arial Narrow"/>
          <w:i/>
        </w:rPr>
      </w:pPr>
    </w:p>
    <w:p w14:paraId="3B601ECE" w14:textId="77777777" w:rsidR="008A79DC" w:rsidRDefault="008A79DC" w:rsidP="00D016A5">
      <w:pPr>
        <w:rPr>
          <w:rFonts w:ascii="Arial Narrow" w:hAnsi="Arial Narrow"/>
          <w:i/>
        </w:rPr>
      </w:pPr>
    </w:p>
    <w:p w14:paraId="718A9CCD" w14:textId="77777777" w:rsidR="00D016A5" w:rsidRPr="008A79DC" w:rsidRDefault="00D016A5" w:rsidP="00D016A5">
      <w:pPr>
        <w:rPr>
          <w:rFonts w:ascii="Arial Narrow" w:hAnsi="Arial Narrow"/>
          <w:i/>
          <w:sz w:val="20"/>
        </w:rPr>
      </w:pPr>
    </w:p>
    <w:p w14:paraId="6DAE47C0" w14:textId="77777777" w:rsidR="008A79DC" w:rsidRPr="008A79DC" w:rsidRDefault="008A79DC" w:rsidP="008A79DC">
      <w:pPr>
        <w:rPr>
          <w:rFonts w:ascii="Arial Narrow" w:hAnsi="Arial Narrow"/>
          <w:sz w:val="20"/>
        </w:rPr>
      </w:pPr>
      <w:r w:rsidRPr="008A79DC">
        <w:rPr>
          <w:rFonts w:ascii="Arial Narrow" w:hAnsi="Arial Narrow"/>
          <w:i/>
          <w:sz w:val="20"/>
        </w:rPr>
        <w:t xml:space="preserve">Примечание: </w:t>
      </w:r>
      <w:r w:rsidRPr="008A79DC">
        <w:rPr>
          <w:rFonts w:ascii="Arial Narrow" w:hAnsi="Arial Narrow"/>
          <w:sz w:val="20"/>
        </w:rPr>
        <w:t>*Договор подряда на подготовку проектной документации – договор о подготовке документации, заключенный с застройщиком, техническим заказчиком, лицом</w:t>
      </w:r>
      <w:r>
        <w:rPr>
          <w:rFonts w:ascii="Arial Narrow" w:hAnsi="Arial Narrow"/>
          <w:sz w:val="20"/>
        </w:rPr>
        <w:t>, ответственным за эксплуатацию здания, сооружения, региональным оператором, в том числе договор на осуществление функций технического заказчика, договор на осуществление видов работ по подготовке проектной документации объектов капитального строительства, которые оказывают влияние на безопасность объектов капитального строительства (перечень видов работ утвержден приказом Минрегиона России от 30.12.2009г. № 624)</w:t>
      </w:r>
    </w:p>
    <w:sectPr w:rsidR="008A79DC" w:rsidRPr="008A79DC" w:rsidSect="000C15EC">
      <w:pgSz w:w="16838" w:h="11906" w:orient="landscape"/>
      <w:pgMar w:top="426" w:right="56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83"/>
    <w:rsid w:val="000C15EC"/>
    <w:rsid w:val="003439A7"/>
    <w:rsid w:val="00372B1F"/>
    <w:rsid w:val="003F5E2D"/>
    <w:rsid w:val="00406451"/>
    <w:rsid w:val="00422583"/>
    <w:rsid w:val="00583E16"/>
    <w:rsid w:val="006367FA"/>
    <w:rsid w:val="008677C4"/>
    <w:rsid w:val="008A79DC"/>
    <w:rsid w:val="009F20F3"/>
    <w:rsid w:val="009F338E"/>
    <w:rsid w:val="00A3070E"/>
    <w:rsid w:val="00A544D1"/>
    <w:rsid w:val="00AA0549"/>
    <w:rsid w:val="00AC53C4"/>
    <w:rsid w:val="00B46FAE"/>
    <w:rsid w:val="00B94190"/>
    <w:rsid w:val="00BF5210"/>
    <w:rsid w:val="00CD580D"/>
    <w:rsid w:val="00CF600E"/>
    <w:rsid w:val="00D016A5"/>
    <w:rsid w:val="00D55355"/>
    <w:rsid w:val="00D771E9"/>
    <w:rsid w:val="00D84379"/>
    <w:rsid w:val="00DB5A2D"/>
    <w:rsid w:val="00F43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87DA"/>
  <w15:chartTrackingRefBased/>
  <w15:docId w15:val="{8754ECA7-6D7D-4F18-9085-FB658C80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4D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4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5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Е. Евстигнеева</dc:creator>
  <cp:keywords/>
  <cp:lastModifiedBy>Татьяна Н. Федонина</cp:lastModifiedBy>
  <cp:revision>4</cp:revision>
  <dcterms:created xsi:type="dcterms:W3CDTF">2023-12-18T10:37:00Z</dcterms:created>
  <dcterms:modified xsi:type="dcterms:W3CDTF">2023-12-18T11:29:00Z</dcterms:modified>
</cp:coreProperties>
</file>