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514E39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3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14E39" w:rsidRPr="00514E39">
        <w:rPr>
          <w:rFonts w:ascii="Times New Roman" w:hAnsi="Times New Roman" w:cs="Times New Roman"/>
          <w:b/>
          <w:sz w:val="24"/>
          <w:szCs w:val="24"/>
        </w:rPr>
        <w:t>23</w:t>
      </w:r>
    </w:p>
    <w:p w:rsidR="0048441C" w:rsidRPr="00514E39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E39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514E39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E39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 СОЮЗа</w:t>
      </w:r>
    </w:p>
    <w:p w:rsidR="0048441C" w:rsidRPr="00514E39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E39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514E39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514E39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14E39">
        <w:rPr>
          <w:rFonts w:ascii="Times New Roman" w:hAnsi="Times New Roman" w:cs="Times New Roman"/>
          <w:sz w:val="24"/>
          <w:szCs w:val="24"/>
        </w:rPr>
        <w:t>г. Самара</w:t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Pr="00514E39">
        <w:rPr>
          <w:rFonts w:ascii="Times New Roman" w:hAnsi="Times New Roman" w:cs="Times New Roman"/>
          <w:sz w:val="24"/>
          <w:szCs w:val="24"/>
        </w:rPr>
        <w:tab/>
      </w:r>
      <w:r w:rsidR="00514E39" w:rsidRPr="00514E39">
        <w:rPr>
          <w:rFonts w:ascii="Times New Roman" w:hAnsi="Times New Roman" w:cs="Times New Roman"/>
          <w:sz w:val="24"/>
          <w:szCs w:val="24"/>
        </w:rPr>
        <w:t>29</w:t>
      </w:r>
      <w:r w:rsidRPr="00514E39">
        <w:rPr>
          <w:rFonts w:ascii="Times New Roman" w:hAnsi="Times New Roman" w:cs="Times New Roman"/>
          <w:sz w:val="24"/>
          <w:szCs w:val="24"/>
        </w:rPr>
        <w:t xml:space="preserve"> </w:t>
      </w:r>
      <w:r w:rsidR="00514E39" w:rsidRPr="00514E39">
        <w:rPr>
          <w:rFonts w:ascii="Times New Roman" w:hAnsi="Times New Roman" w:cs="Times New Roman"/>
          <w:sz w:val="24"/>
          <w:szCs w:val="24"/>
        </w:rPr>
        <w:t>октября</w:t>
      </w:r>
      <w:r w:rsidRPr="00514E39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514E39">
        <w:rPr>
          <w:rFonts w:ascii="Times New Roman" w:hAnsi="Times New Roman" w:cs="Times New Roman"/>
          <w:sz w:val="24"/>
          <w:szCs w:val="24"/>
        </w:rPr>
        <w:t>9</w:t>
      </w:r>
      <w:r w:rsidRPr="00514E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514E39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273"/>
        <w:gridCol w:w="2093"/>
        <w:gridCol w:w="1481"/>
        <w:gridCol w:w="6315"/>
        <w:gridCol w:w="111"/>
        <w:gridCol w:w="139"/>
        <w:gridCol w:w="322"/>
      </w:tblGrid>
      <w:tr w:rsidR="0048441C" w:rsidRPr="00375003" w:rsidTr="0094002F">
        <w:trPr>
          <w:gridBefore w:val="1"/>
          <w:wBefore w:w="45" w:type="dxa"/>
        </w:trPr>
        <w:tc>
          <w:tcPr>
            <w:tcW w:w="3847" w:type="dxa"/>
            <w:gridSpan w:val="3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7" w:type="dxa"/>
            <w:gridSpan w:val="4"/>
          </w:tcPr>
          <w:p w:rsidR="0048441C" w:rsidRPr="00514E39" w:rsidRDefault="00514E39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441C" w:rsidRPr="0051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8441C" w:rsidRPr="00514E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514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514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C84F6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0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C84F6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0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</w:t>
            </w:r>
          </w:p>
          <w:p w:rsidR="00B43619" w:rsidRPr="00C84F6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0">
              <w:rPr>
                <w:rFonts w:ascii="Times New Roman" w:hAnsi="Times New Roman" w:cs="Times New Roman"/>
                <w:sz w:val="24"/>
                <w:szCs w:val="24"/>
              </w:rPr>
              <w:t>Водославский Вячеслав Михайлович</w:t>
            </w:r>
          </w:p>
          <w:p w:rsidR="00B43619" w:rsidRPr="00C84F60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0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F71D3C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8441C" w:rsidRDefault="00B43619" w:rsidP="00C84F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4F60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</w:t>
            </w:r>
            <w:r w:rsidR="00C84F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8441C" w:rsidRPr="00375003" w:rsidTr="0094002F">
        <w:trPr>
          <w:gridBefore w:val="1"/>
          <w:wBefore w:w="45" w:type="dxa"/>
        </w:trPr>
        <w:tc>
          <w:tcPr>
            <w:tcW w:w="3847" w:type="dxa"/>
            <w:gridSpan w:val="3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  <w:gridSpan w:val="4"/>
          </w:tcPr>
          <w:p w:rsidR="0048441C" w:rsidRPr="004D298D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8A4758" w:rsidRDefault="008A4758" w:rsidP="008A4758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Шабанова Ольга Ивановна</w:t>
            </w:r>
          </w:p>
          <w:p w:rsidR="0048441C" w:rsidRPr="004D298D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298D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4D298D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D974D1" w:rsidRPr="00355DD4" w:rsidTr="0094002F">
        <w:trPr>
          <w:gridBefore w:val="1"/>
          <w:gridAfter w:val="2"/>
          <w:wBefore w:w="45" w:type="dxa"/>
          <w:wAfter w:w="461" w:type="dxa"/>
          <w:trHeight w:val="567"/>
        </w:trPr>
        <w:tc>
          <w:tcPr>
            <w:tcW w:w="10273" w:type="dxa"/>
            <w:gridSpan w:val="5"/>
          </w:tcPr>
          <w:p w:rsidR="00514E39" w:rsidRPr="00514E39" w:rsidRDefault="00514E39" w:rsidP="00514E39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Член Совета </w:t>
            </w:r>
            <w:r w:rsidRPr="00514E3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Бессулин Игорь Иванович,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514E39" w:rsidRPr="00514E39" w:rsidRDefault="00514E39" w:rsidP="00514E39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 xml:space="preserve">Бессулин Игорь Иванович объявил заседание Совета открытым, огласил присутствующих на заседании, представил секретаря заседания </w:t>
            </w:r>
            <w:r w:rsidR="008A4758">
              <w:rPr>
                <w:rFonts w:ascii="Times New Roman" w:hAnsi="Times New Roman" w:cs="Times New Roman"/>
                <w:sz w:val="24"/>
                <w:szCs w:val="24"/>
              </w:rPr>
              <w:t>Шабанову Ольгу Ивановну</w:t>
            </w: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>, предложил утвердить повестку дня заседания.</w:t>
            </w:r>
          </w:p>
          <w:p w:rsidR="00C937F2" w:rsidRPr="00514E39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514E39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514E39" w:rsidRDefault="00C937F2" w:rsidP="00514E39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514E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514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514E39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39">
              <w:rPr>
                <w:rFonts w:ascii="Times New Roman" w:hAnsi="Times New Roman" w:cs="Times New Roman"/>
                <w:sz w:val="24"/>
                <w:szCs w:val="24"/>
              </w:rPr>
              <w:t>Член Совета Бессулин И.И.  предложил приступить к работе по рассмотрению вопросов повестки дня заседания.</w:t>
            </w:r>
          </w:p>
        </w:tc>
      </w:tr>
      <w:tr w:rsidR="00FC3393" w:rsidRPr="00AF15F2" w:rsidTr="009400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572" w:type="dxa"/>
          <w:trHeight w:val="567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AF15F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15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AF15F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15F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AF15F2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F15F2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AF15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AF1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AF15F2" w:rsidTr="009400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572" w:type="dxa"/>
          <w:trHeight w:val="567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AF15F2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1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F71D3C" w:rsidRDefault="008A4758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Зимину В.Г.</w:t>
            </w:r>
            <w:bookmarkStart w:id="0" w:name="_GoBack"/>
            <w:bookmarkEnd w:id="0"/>
            <w:r w:rsidR="00355DD4" w:rsidRPr="00AF15F2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доложила о рассмотрении исполнительным органом </w:t>
            </w:r>
            <w:r w:rsidR="00355DD4" w:rsidRPr="00AF15F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="00355DD4" w:rsidRPr="00AF15F2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</w:t>
            </w:r>
            <w:r w:rsidR="00355DD4"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4E39" w:rsidRPr="00F71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DD4"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r w:rsidR="00355DD4" w:rsidRPr="00F71D3C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="00355DD4"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F71D3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F71D3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F71D3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55DD4"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AF15F2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AF15F2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45D62" w:rsidRPr="00AF15F2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AF15F2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45D62" w:rsidRPr="00AF15F2">
              <w:rPr>
                <w:rFonts w:ascii="Times New Roman" w:hAnsi="Times New Roman" w:cs="Times New Roman"/>
                <w:sz w:val="24"/>
                <w:szCs w:val="24"/>
              </w:rPr>
              <w:t>6325047450</w:t>
            </w: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F71D3C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442E2" w:rsidRPr="00F71D3C">
              <w:rPr>
                <w:rFonts w:ascii="Times New Roman" w:hAnsi="Times New Roman" w:cs="Times New Roman"/>
                <w:sz w:val="24"/>
                <w:szCs w:val="24"/>
              </w:rPr>
              <w:t>Мега Лайн</w:t>
            </w: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F71D3C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442E2" w:rsidRPr="00F71D3C">
              <w:rPr>
                <w:rFonts w:ascii="Times New Roman" w:hAnsi="Times New Roman" w:cs="Times New Roman"/>
                <w:sz w:val="24"/>
                <w:szCs w:val="24"/>
              </w:rPr>
              <w:t>6311134505</w:t>
            </w: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AF15F2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AF15F2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обсуждения Советом принято решение:</w:t>
            </w:r>
          </w:p>
        </w:tc>
      </w:tr>
      <w:tr w:rsidR="00FC3393" w:rsidRPr="00AF15F2" w:rsidTr="009400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572" w:type="dxa"/>
          <w:trHeight w:val="567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AF15F2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AF15F2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1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F71D3C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AF15F2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AF15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AF1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решении </w:t>
            </w:r>
            <w:r w:rsidRPr="00F71D3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</w:t>
            </w:r>
            <w:r w:rsidR="008D3F46" w:rsidRPr="00F71D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1D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1D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F71D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F71D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F71D3C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AF15F2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45D62" w:rsidRPr="00AF15F2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F45D62" w:rsidRPr="00AF15F2">
              <w:rPr>
                <w:rFonts w:ascii="Times New Roman" w:hAnsi="Times New Roman" w:cs="Times New Roman"/>
                <w:sz w:val="24"/>
                <w:szCs w:val="24"/>
              </w:rPr>
              <w:t>6325047450</w:t>
            </w: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AF15F2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F45D62" w:rsidRPr="00AF15F2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Pr="00AF15F2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4D298D" w:rsidRPr="000C66AD" w:rsidRDefault="004D298D" w:rsidP="004D298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D298D" w:rsidRPr="000C66AD" w:rsidRDefault="004D298D" w:rsidP="004D298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4D298D" w:rsidRPr="000C66AD" w:rsidRDefault="004D298D" w:rsidP="004D298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37071D" w:rsidRPr="00AF15F2" w:rsidRDefault="004D298D" w:rsidP="004D298D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F71D3C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442E2" w:rsidRPr="00F71D3C">
              <w:rPr>
                <w:rFonts w:ascii="Times New Roman" w:hAnsi="Times New Roman" w:cs="Times New Roman"/>
                <w:sz w:val="24"/>
                <w:szCs w:val="24"/>
              </w:rPr>
              <w:t>Мега Лайн</w:t>
            </w: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F71D3C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442E2" w:rsidRPr="00F71D3C">
              <w:rPr>
                <w:rFonts w:ascii="Times New Roman" w:hAnsi="Times New Roman" w:cs="Times New Roman"/>
                <w:sz w:val="24"/>
                <w:szCs w:val="24"/>
              </w:rPr>
              <w:t>6311134505</w:t>
            </w: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4CF" w:rsidRPr="00F71D3C" w:rsidRDefault="00FC3393" w:rsidP="00F442E2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F442E2" w:rsidRPr="00F71D3C">
              <w:rPr>
                <w:rFonts w:ascii="Times New Roman" w:hAnsi="Times New Roman" w:cs="Times New Roman"/>
                <w:sz w:val="24"/>
                <w:szCs w:val="24"/>
              </w:rPr>
              <w:t>Мега Лайн</w:t>
            </w: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4D298D" w:rsidRPr="000C66AD" w:rsidRDefault="004D298D" w:rsidP="004D298D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D298D" w:rsidRPr="000C66AD" w:rsidRDefault="004D298D" w:rsidP="004D298D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F442E2" w:rsidRPr="004D298D" w:rsidRDefault="004D298D" w:rsidP="004D298D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AF15F2" w:rsidTr="009400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572" w:type="dxa"/>
          <w:trHeight w:val="567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308" w:rsidRPr="00AF15F2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AF15F2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F15F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 соответствии с Положением о членстве в Саморегулируемой организации СОЮЗе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AF15F2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15F2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«Против»–нет; «Воздержался»–нет.  </w:t>
            </w:r>
          </w:p>
          <w:p w:rsidR="00CE2308" w:rsidRPr="00AF15F2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F15F2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F71D3C" w:rsidRPr="00F71D3C" w:rsidTr="009400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572" w:type="dxa"/>
          <w:trHeight w:val="567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4CF" w:rsidRPr="00F71D3C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F71D3C" w:rsidRDefault="00D544CF" w:rsidP="00283A2E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СОЮЗа «</w:t>
            </w:r>
            <w:r w:rsidRPr="00F71D3C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 в случае причинения вреда </w:t>
            </w:r>
            <w:r w:rsidRPr="00F7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недостатков работ, которые оказывают влияние на безопасность объектов капитального строительства», указанные организации в течении семи рабочих дней должны заключить договор страхования гражданской ответственности.</w:t>
            </w:r>
          </w:p>
          <w:p w:rsidR="00D544CF" w:rsidRPr="00F71D3C" w:rsidRDefault="00D544CF" w:rsidP="00283A2E">
            <w:pPr>
              <w:ind w:left="-39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</w:t>
            </w:r>
          </w:p>
          <w:p w:rsidR="00D544CF" w:rsidRPr="00F71D3C" w:rsidRDefault="00D544CF" w:rsidP="00283A2E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71D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9400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45" w:type="dxa"/>
          <w:trHeight w:val="567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4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92"/>
            </w:tblGrid>
            <w:tr w:rsidR="004D298D" w:rsidRPr="009345D3" w:rsidTr="00220852">
              <w:trPr>
                <w:trHeight w:val="567"/>
              </w:trPr>
              <w:tc>
                <w:tcPr>
                  <w:tcW w:w="10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298D" w:rsidRPr="009345D3" w:rsidRDefault="004D298D" w:rsidP="004D298D">
                  <w:pPr>
                    <w:pStyle w:val="a5"/>
                    <w:spacing w:before="24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5D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Решение по всем вопросам повестки дня заседания Совета </w:t>
                  </w:r>
                  <w:r w:rsidRPr="009345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Саморегулируемой организации СОЮЗа</w:t>
                  </w:r>
                  <w:r w:rsidRPr="009345D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934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«Гильдия архитекторов и проектировщиков Поволжья»</w:t>
                  </w:r>
                  <w:r w:rsidRPr="009345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34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приняты.</w:t>
                  </w:r>
                </w:p>
                <w:p w:rsidR="0094002F" w:rsidRDefault="004D298D" w:rsidP="0094002F">
                  <w:pPr>
                    <w:pStyle w:val="a5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Совета Бессулин И.И. объявил о закрытии заседания.</w:t>
                  </w:r>
                </w:p>
                <w:p w:rsidR="0094002F" w:rsidRPr="009345D3" w:rsidRDefault="0094002F" w:rsidP="00283A2E">
                  <w:pPr>
                    <w:pStyle w:val="a5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9400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45" w:type="dxa"/>
          <w:trHeight w:val="567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2F" w:rsidRPr="00375003" w:rsidTr="009400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gridAfter w:val="1"/>
          <w:wBefore w:w="318" w:type="dxa"/>
          <w:wAfter w:w="322" w:type="dxa"/>
          <w:trHeight w:val="567"/>
        </w:trPr>
        <w:tc>
          <w:tcPr>
            <w:tcW w:w="10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94002F" w:rsidRPr="00EE667A" w:rsidTr="002A213F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94002F" w:rsidRPr="00742EE8" w:rsidRDefault="0094002F" w:rsidP="002A213F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002F" w:rsidRPr="00742EE8" w:rsidRDefault="0094002F" w:rsidP="002A213F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94002F" w:rsidRPr="00742EE8" w:rsidRDefault="0094002F" w:rsidP="002A213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42EE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167D532B" wp14:editId="60EC5323">
                        <wp:extent cx="1884600" cy="704850"/>
                        <wp:effectExtent l="19050" t="0" r="1350" b="0"/>
                        <wp:docPr id="63" name="Рисунок 1" descr="D:\Общие документы\ОТЧЕТЫ в НОПРИЗ\Подписи\Бессул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Бессули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6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94002F" w:rsidRPr="00742EE8" w:rsidRDefault="0094002F" w:rsidP="002A213F">
                  <w:pPr>
                    <w:spacing w:line="240" w:lineRule="auto"/>
                    <w:ind w:left="728" w:right="-1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002F" w:rsidRPr="00742EE8" w:rsidRDefault="0094002F" w:rsidP="002A213F">
                  <w:pPr>
                    <w:spacing w:after="0" w:line="240" w:lineRule="auto"/>
                    <w:ind w:left="728" w:right="-1" w:firstLine="142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/Бессулин И.И./</w:t>
                  </w:r>
                </w:p>
              </w:tc>
            </w:tr>
            <w:tr w:rsidR="0094002F" w:rsidRPr="00E8363E" w:rsidTr="002A213F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94002F" w:rsidRPr="00742EE8" w:rsidRDefault="0094002F" w:rsidP="002A213F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002F" w:rsidRPr="00742EE8" w:rsidRDefault="0094002F" w:rsidP="002A213F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94002F" w:rsidRPr="00742EE8" w:rsidRDefault="0094002F" w:rsidP="002A213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42EE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653E6098" wp14:editId="250CA33A">
                        <wp:extent cx="1190625" cy="476250"/>
                        <wp:effectExtent l="19050" t="0" r="9525" b="0"/>
                        <wp:docPr id="64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94002F" w:rsidRPr="00742EE8" w:rsidRDefault="0094002F" w:rsidP="002A213F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002F" w:rsidRPr="00742EE8" w:rsidRDefault="0094002F" w:rsidP="002A213F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94002F" w:rsidRPr="00375003" w:rsidTr="002A213F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02F" w:rsidRDefault="0094002F" w:rsidP="002A2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002F" w:rsidRPr="00375003" w:rsidTr="002A213F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02F" w:rsidRDefault="0094002F" w:rsidP="002A2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002F" w:rsidRPr="00E8363E" w:rsidRDefault="0094002F" w:rsidP="002A213F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02F" w:rsidRPr="00375003" w:rsidRDefault="0094002F" w:rsidP="0094002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A0607" w:rsidRPr="00375003" w:rsidRDefault="00EA0607" w:rsidP="00432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186"/>
    <w:rsid w:val="00212898"/>
    <w:rsid w:val="00220852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3A2E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D298D"/>
    <w:rsid w:val="004E0757"/>
    <w:rsid w:val="004F0BC1"/>
    <w:rsid w:val="004F290A"/>
    <w:rsid w:val="0050365A"/>
    <w:rsid w:val="00505F7F"/>
    <w:rsid w:val="005114F8"/>
    <w:rsid w:val="00514E39"/>
    <w:rsid w:val="00515ABA"/>
    <w:rsid w:val="00520C81"/>
    <w:rsid w:val="00530E52"/>
    <w:rsid w:val="00531C2A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A4758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45D3"/>
    <w:rsid w:val="00935180"/>
    <w:rsid w:val="00937AFA"/>
    <w:rsid w:val="0094002F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07E3C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15F2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4F60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6D7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442E2"/>
    <w:rsid w:val="00F45D62"/>
    <w:rsid w:val="00F5715A"/>
    <w:rsid w:val="00F60685"/>
    <w:rsid w:val="00F6711B"/>
    <w:rsid w:val="00F707A1"/>
    <w:rsid w:val="00F71146"/>
    <w:rsid w:val="00F71D3C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404B"/>
  <w15:docId w15:val="{FFCA8DD2-C493-4120-9D31-163F1AA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38E9-8D90-42DF-A715-8F1D1E81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</cp:revision>
  <cp:lastPrinted>2012-06-06T05:07:00Z</cp:lastPrinted>
  <dcterms:created xsi:type="dcterms:W3CDTF">2019-10-29T05:51:00Z</dcterms:created>
  <dcterms:modified xsi:type="dcterms:W3CDTF">2019-10-29T05:53:00Z</dcterms:modified>
</cp:coreProperties>
</file>